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C386" w14:textId="544AAF1D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Na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temelju članka 35. Statuta Grada Ivanić-Grada (Slu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žbeni glasnik Grada Ivanić-Grada, broj 01/21</w:t>
      </w:r>
      <w:r w:rsidR="00370235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1223A2">
        <w:rPr>
          <w:rFonts w:ascii="Arial" w:eastAsia="Times New Roman" w:hAnsi="Arial" w:cs="Arial"/>
          <w:sz w:val="24"/>
          <w:szCs w:val="24"/>
          <w:lang w:eastAsia="hr-HR"/>
        </w:rPr>
        <w:t>04/22</w:t>
      </w:r>
      <w:r w:rsidR="000E47A4">
        <w:rPr>
          <w:rFonts w:ascii="Arial" w:eastAsia="Times New Roman" w:hAnsi="Arial" w:cs="Arial"/>
          <w:sz w:val="24"/>
          <w:szCs w:val="24"/>
          <w:lang w:eastAsia="hr-HR"/>
        </w:rPr>
        <w:t>, 05/25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>), Gradsko vijeće Grada Ivanić-Grada na svojo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j __. </w:t>
      </w:r>
      <w:r w:rsidR="00C6158B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jednici</w:t>
      </w:r>
      <w:r w:rsidR="00C6158B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 xml:space="preserve"> održanoj dana _________ 202</w:t>
      </w:r>
      <w:r w:rsidR="000E47A4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0C7486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C6158B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DF655B">
        <w:rPr>
          <w:rFonts w:ascii="Arial" w:eastAsia="Times New Roman" w:hAnsi="Arial" w:cs="Arial"/>
          <w:sz w:val="24"/>
          <w:szCs w:val="24"/>
          <w:lang w:eastAsia="hr-HR"/>
        </w:rPr>
        <w:t>donijelo je sljedeći</w:t>
      </w:r>
    </w:p>
    <w:p w14:paraId="2A56A7D9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720434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1814FD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E9D612" w14:textId="77777777" w:rsidR="00BC7FA3" w:rsidRDefault="00DF655B" w:rsidP="00BC7FA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14:paraId="433819CA" w14:textId="77777777" w:rsidR="008A4D95" w:rsidRDefault="00DF655B" w:rsidP="006876F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pri</w:t>
      </w:r>
      <w:r w:rsidR="006B6AA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manju na znanje </w:t>
      </w:r>
      <w:r w:rsidR="00BC7FA3">
        <w:rPr>
          <w:rFonts w:ascii="Arial" w:eastAsia="Times New Roman" w:hAnsi="Arial" w:cs="Arial"/>
          <w:b/>
          <w:sz w:val="24"/>
          <w:szCs w:val="24"/>
          <w:lang w:eastAsia="hr-HR"/>
        </w:rPr>
        <w:t>Financijskog izvješća i Izvješća o posl</w:t>
      </w:r>
      <w:r w:rsidR="000C6780">
        <w:rPr>
          <w:rFonts w:ascii="Arial" w:eastAsia="Times New Roman" w:hAnsi="Arial" w:cs="Arial"/>
          <w:b/>
          <w:sz w:val="24"/>
          <w:szCs w:val="24"/>
          <w:lang w:eastAsia="hr-HR"/>
        </w:rPr>
        <w:t>o</w:t>
      </w:r>
      <w:r w:rsidR="007557C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vanju </w:t>
      </w:r>
    </w:p>
    <w:p w14:paraId="79C65829" w14:textId="61631C9F" w:rsidR="00BC7FA3" w:rsidRPr="006876F4" w:rsidRDefault="0058359F" w:rsidP="006876F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trgovačkog društva </w:t>
      </w:r>
      <w:r w:rsidR="006410A4">
        <w:rPr>
          <w:rFonts w:ascii="Arial" w:eastAsia="Times New Roman" w:hAnsi="Arial" w:cs="Arial"/>
          <w:b/>
          <w:sz w:val="24"/>
          <w:szCs w:val="24"/>
          <w:lang w:eastAsia="hr-HR"/>
        </w:rPr>
        <w:t>Komunalni centar Ivanić-Grad</w:t>
      </w:r>
      <w:r w:rsidR="004D67CA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d.o.o.</w:t>
      </w:r>
      <w:r w:rsidR="005B5D71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="000C7486">
        <w:rPr>
          <w:rFonts w:ascii="Arial" w:eastAsia="Times New Roman" w:hAnsi="Arial" w:cs="Arial"/>
          <w:b/>
          <w:sz w:val="24"/>
          <w:szCs w:val="24"/>
          <w:lang w:eastAsia="hr-HR"/>
        </w:rPr>
        <w:t>za 202</w:t>
      </w:r>
      <w:r w:rsidR="000E47A4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="00BC7FA3">
        <w:rPr>
          <w:rFonts w:ascii="Arial" w:eastAsia="Times New Roman" w:hAnsi="Arial" w:cs="Arial"/>
          <w:b/>
          <w:sz w:val="24"/>
          <w:szCs w:val="24"/>
          <w:lang w:eastAsia="hr-HR"/>
        </w:rPr>
        <w:t>. godinu</w:t>
      </w:r>
    </w:p>
    <w:p w14:paraId="4931251D" w14:textId="77777777" w:rsidR="00BC7FA3" w:rsidRDefault="00BC7FA3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D69AC10" w14:textId="77777777" w:rsidR="002B4018" w:rsidRDefault="002B4018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FADC8B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7EBAEB8" w14:textId="77777777" w:rsidR="002B4018" w:rsidRDefault="002B4018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9A83BC" w14:textId="72F1B477" w:rsidR="00BC7FA3" w:rsidRPr="0058359F" w:rsidRDefault="002B4018" w:rsidP="002B40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Gradsko vijeće Grada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Ivanić-Grada razmatralo je</w:t>
      </w:r>
      <w:r w:rsidR="00BC7FA3" w:rsidRPr="00BC7FA3">
        <w:rPr>
          <w:rFonts w:ascii="Arial" w:hAnsi="Arial" w:cs="Arial"/>
          <w:sz w:val="24"/>
          <w:szCs w:val="24"/>
        </w:rPr>
        <w:t xml:space="preserve"> Financijsko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 xml:space="preserve">izvješće 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i Izvješće </w:t>
      </w:r>
      <w:r w:rsidR="00BC7FA3" w:rsidRPr="00BC7FA3">
        <w:rPr>
          <w:rFonts w:ascii="Arial" w:eastAsia="Times New Roman" w:hAnsi="Arial" w:cs="Arial"/>
          <w:sz w:val="24"/>
          <w:szCs w:val="24"/>
          <w:lang w:eastAsia="hr-HR"/>
        </w:rPr>
        <w:t>o poslovanju</w:t>
      </w:r>
      <w:r w:rsidR="00766FD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trgovačkog društva </w:t>
      </w:r>
      <w:r w:rsidR="006410A4">
        <w:rPr>
          <w:rFonts w:ascii="Arial" w:eastAsia="Times New Roman" w:hAnsi="Arial" w:cs="Arial"/>
          <w:sz w:val="24"/>
          <w:szCs w:val="24"/>
          <w:lang w:eastAsia="hr-HR"/>
        </w:rPr>
        <w:t>Komunalni centar Ivanić-Grad</w:t>
      </w:r>
      <w:r w:rsidR="004D67C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d.o.o.</w:t>
      </w:r>
      <w:r w:rsidR="005B5D71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za 202</w:t>
      </w:r>
      <w:r w:rsidR="000E47A4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BC7FA3" w:rsidRPr="0058359F">
        <w:rPr>
          <w:rFonts w:ascii="Arial" w:eastAsia="Times New Roman" w:hAnsi="Arial" w:cs="Arial"/>
          <w:sz w:val="24"/>
          <w:szCs w:val="24"/>
          <w:lang w:eastAsia="hr-HR"/>
        </w:rPr>
        <w:t xml:space="preserve">. godinu te isto </w:t>
      </w:r>
      <w:r w:rsidR="00DF655B" w:rsidRPr="0058359F">
        <w:rPr>
          <w:rFonts w:ascii="Arial" w:eastAsia="Times New Roman" w:hAnsi="Arial" w:cs="Arial"/>
          <w:sz w:val="24"/>
          <w:szCs w:val="24"/>
          <w:lang w:eastAsia="hr-HR"/>
        </w:rPr>
        <w:t>pri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>ma na znanje</w:t>
      </w:r>
      <w:r w:rsidR="00BC7FA3" w:rsidRPr="0058359F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7DBCBAA7" w14:textId="77777777" w:rsidR="00BC7FA3" w:rsidRDefault="00BC7FA3" w:rsidP="00BC7FA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51A682" w14:textId="77777777" w:rsidR="002B4018" w:rsidRDefault="002B4018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6D9D38" w14:textId="77777777" w:rsidR="00BC7FA3" w:rsidRDefault="00BC7FA3" w:rsidP="00AB38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F355EEF" w14:textId="77777777" w:rsidR="00BC7FA3" w:rsidRDefault="00BC7FA3" w:rsidP="00BC7FA3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87DEC0" w14:textId="51D82411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B9110F">
        <w:rPr>
          <w:rFonts w:ascii="Arial" w:eastAsia="Times New Roman" w:hAnsi="Arial" w:cs="Arial"/>
          <w:sz w:val="24"/>
          <w:szCs w:val="24"/>
          <w:lang w:eastAsia="hr-HR"/>
        </w:rPr>
        <w:t>Ovaj Zaključak</w:t>
      </w:r>
      <w:r w:rsidR="00BC7FA3">
        <w:rPr>
          <w:rFonts w:ascii="Arial" w:eastAsia="Times New Roman" w:hAnsi="Arial" w:cs="Arial"/>
          <w:sz w:val="24"/>
          <w:szCs w:val="24"/>
          <w:lang w:eastAsia="hr-HR"/>
        </w:rPr>
        <w:t xml:space="preserve"> stupa na snagu</w:t>
      </w:r>
      <w:r w:rsidR="006B6AAD">
        <w:rPr>
          <w:rFonts w:ascii="Arial" w:eastAsia="Times New Roman" w:hAnsi="Arial" w:cs="Arial"/>
          <w:sz w:val="24"/>
          <w:szCs w:val="24"/>
          <w:lang w:eastAsia="hr-HR"/>
        </w:rPr>
        <w:t xml:space="preserve"> danom donošenja, a objavit će se u Službenom glasniku Grada Ivanić-Grada. </w:t>
      </w:r>
    </w:p>
    <w:p w14:paraId="7079431D" w14:textId="77777777" w:rsidR="00BC7FA3" w:rsidRDefault="00BC7FA3" w:rsidP="00BC7F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10A7CB" w14:textId="77777777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8B18CE" w14:textId="77777777" w:rsidR="00BC7FA3" w:rsidRDefault="00BC7FA3" w:rsidP="00B167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843668E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4CC25FF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57E8E68A" w14:textId="77777777" w:rsidR="00BC7FA3" w:rsidRDefault="00BC7FA3" w:rsidP="002B40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1CE12B7B" w14:textId="77777777" w:rsidR="00BC7FA3" w:rsidRDefault="00BC7FA3" w:rsidP="00BC7FA3"/>
    <w:p w14:paraId="054DBE04" w14:textId="77777777" w:rsidR="002B4018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A861BA8" w14:textId="0D7FC0EC" w:rsidR="00BC7FA3" w:rsidRDefault="002B4018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KLASA: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   </w:t>
      </w:r>
      <w:r w:rsidR="00B16720">
        <w:rPr>
          <w:rFonts w:ascii="Arial" w:eastAsia="Times New Roman" w:hAnsi="Arial" w:cs="Arial"/>
          <w:sz w:val="24"/>
          <w:szCs w:val="24"/>
        </w:rPr>
        <w:t xml:space="preserve"> </w:t>
      </w:r>
      <w:r w:rsidR="00BC7FA3">
        <w:rPr>
          <w:rFonts w:ascii="Arial" w:eastAsia="Times New Roman" w:hAnsi="Arial" w:cs="Arial"/>
          <w:sz w:val="24"/>
          <w:szCs w:val="24"/>
        </w:rPr>
        <w:t>Predsjednik Gradskog vijeća:</w:t>
      </w:r>
    </w:p>
    <w:p w14:paraId="45DFE0E2" w14:textId="77777777" w:rsidR="00BC7FA3" w:rsidRDefault="00BC7FA3" w:rsidP="00BC7F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URBROJ: </w:t>
      </w:r>
    </w:p>
    <w:p w14:paraId="38C32AAC" w14:textId="0291376E" w:rsidR="00BC7FA3" w:rsidRDefault="00BC7FA3" w:rsidP="00BC7FA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</w:t>
      </w:r>
      <w:r w:rsidR="00566AC5">
        <w:rPr>
          <w:rFonts w:ascii="Arial" w:eastAsia="Times New Roman" w:hAnsi="Arial" w:cs="Arial"/>
          <w:sz w:val="24"/>
          <w:szCs w:val="24"/>
        </w:rPr>
        <w:t xml:space="preserve"> 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_________ 202</w:t>
      </w:r>
      <w:r w:rsidR="000E47A4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B16720">
        <w:rPr>
          <w:rFonts w:ascii="Arial" w:eastAsia="Times New Roman" w:hAnsi="Arial" w:cs="Arial"/>
          <w:sz w:val="24"/>
          <w:szCs w:val="24"/>
          <w:lang w:eastAsia="hr-HR"/>
        </w:rPr>
        <w:t>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50E7">
        <w:rPr>
          <w:rFonts w:ascii="Arial" w:eastAsia="Times New Roman" w:hAnsi="Arial" w:cs="Arial"/>
          <w:sz w:val="24"/>
          <w:szCs w:val="24"/>
        </w:rPr>
        <w:t xml:space="preserve">   </w:t>
      </w:r>
      <w:r w:rsidR="00B16720">
        <w:rPr>
          <w:rFonts w:ascii="Arial" w:eastAsia="Times New Roman" w:hAnsi="Arial" w:cs="Arial"/>
          <w:sz w:val="24"/>
          <w:szCs w:val="24"/>
        </w:rPr>
        <w:t xml:space="preserve">            </w:t>
      </w:r>
      <w:r>
        <w:rPr>
          <w:rFonts w:ascii="Arial" w:eastAsia="Times New Roman" w:hAnsi="Arial" w:cs="Arial"/>
          <w:sz w:val="24"/>
          <w:szCs w:val="24"/>
        </w:rPr>
        <w:t>Željko Pongrac</w:t>
      </w:r>
      <w:r w:rsidR="00C650E7">
        <w:rPr>
          <w:rFonts w:ascii="Arial" w:eastAsia="Times New Roman" w:hAnsi="Arial" w:cs="Arial"/>
          <w:sz w:val="24"/>
          <w:szCs w:val="24"/>
        </w:rPr>
        <w:t>, pravnik kriminalist</w:t>
      </w:r>
    </w:p>
    <w:p w14:paraId="3248E9E4" w14:textId="77777777" w:rsidR="00BC7FA3" w:rsidRDefault="00BC7FA3" w:rsidP="00BC7FA3"/>
    <w:p w14:paraId="3241AEC3" w14:textId="77777777" w:rsidR="00BC7FA3" w:rsidRDefault="00BC7FA3" w:rsidP="00BC7FA3"/>
    <w:p w14:paraId="1CDA4E00" w14:textId="77777777" w:rsidR="00D55FB1" w:rsidRDefault="00D55FB1"/>
    <w:sectPr w:rsidR="00D55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7A"/>
    <w:rsid w:val="00001B4F"/>
    <w:rsid w:val="00031BE6"/>
    <w:rsid w:val="000B6738"/>
    <w:rsid w:val="000C6780"/>
    <w:rsid w:val="000C7486"/>
    <w:rsid w:val="000E47A4"/>
    <w:rsid w:val="001223A2"/>
    <w:rsid w:val="001968C8"/>
    <w:rsid w:val="001E59ED"/>
    <w:rsid w:val="0027467A"/>
    <w:rsid w:val="00292260"/>
    <w:rsid w:val="002B4018"/>
    <w:rsid w:val="00370235"/>
    <w:rsid w:val="00385885"/>
    <w:rsid w:val="003E521A"/>
    <w:rsid w:val="004C51A8"/>
    <w:rsid w:val="004D67CA"/>
    <w:rsid w:val="00563673"/>
    <w:rsid w:val="00566AC5"/>
    <w:rsid w:val="0058359F"/>
    <w:rsid w:val="005B5D71"/>
    <w:rsid w:val="006410A4"/>
    <w:rsid w:val="00672E01"/>
    <w:rsid w:val="006876F4"/>
    <w:rsid w:val="006B6AAD"/>
    <w:rsid w:val="0072629E"/>
    <w:rsid w:val="007557C9"/>
    <w:rsid w:val="00766FDB"/>
    <w:rsid w:val="00837276"/>
    <w:rsid w:val="008A4D95"/>
    <w:rsid w:val="008A5CF1"/>
    <w:rsid w:val="00907B8C"/>
    <w:rsid w:val="009A615E"/>
    <w:rsid w:val="009C3101"/>
    <w:rsid w:val="009C5A96"/>
    <w:rsid w:val="00AB381C"/>
    <w:rsid w:val="00AD2945"/>
    <w:rsid w:val="00B16720"/>
    <w:rsid w:val="00B55EA5"/>
    <w:rsid w:val="00B9110F"/>
    <w:rsid w:val="00BC7FA3"/>
    <w:rsid w:val="00BE3896"/>
    <w:rsid w:val="00C050CA"/>
    <w:rsid w:val="00C6158B"/>
    <w:rsid w:val="00C650E7"/>
    <w:rsid w:val="00D07F7B"/>
    <w:rsid w:val="00D55FB1"/>
    <w:rsid w:val="00DD1510"/>
    <w:rsid w:val="00DF655B"/>
    <w:rsid w:val="00EA3862"/>
    <w:rsid w:val="00EE3899"/>
    <w:rsid w:val="00F6719A"/>
    <w:rsid w:val="00FD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71BA"/>
  <w15:docId w15:val="{C0698F6C-872A-438B-B59D-5AA8CCC2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F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5</cp:revision>
  <dcterms:created xsi:type="dcterms:W3CDTF">2024-10-24T10:14:00Z</dcterms:created>
  <dcterms:modified xsi:type="dcterms:W3CDTF">2026-05-19T13:13:00Z</dcterms:modified>
</cp:coreProperties>
</file>